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40" w:firstLineChars="500"/>
        <w:jc w:val="both"/>
        <w:rPr>
          <w:rFonts w:hint="eastAsia" w:ascii="PingFangSC-Regular" w:hAnsi="PingFangSC-Regular" w:eastAsia="宋体" w:cs="PingFangSC-Regular"/>
          <w:b w:val="0"/>
          <w:i w:val="0"/>
          <w:caps w:val="0"/>
          <w:color w:val="000000"/>
          <w:spacing w:val="14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PingFangSC-Regular" w:hAnsi="PingFangSC-Regular" w:eastAsia="宋体" w:cs="PingFangSC-Regular"/>
          <w:b w:val="0"/>
          <w:i w:val="0"/>
          <w:caps w:val="0"/>
          <w:color w:val="000000"/>
          <w:spacing w:val="14"/>
          <w:kern w:val="2"/>
          <w:sz w:val="44"/>
          <w:szCs w:val="44"/>
          <w:shd w:val="clear" w:fill="FFFFFF"/>
          <w:lang w:val="en-US" w:eastAsia="zh-CN" w:bidi="ar-SA"/>
        </w:rPr>
        <w:t>浓情端午，粽叶飘香</w:t>
      </w:r>
    </w:p>
    <w:p>
      <w:pPr>
        <w:ind w:firstLine="2340" w:firstLineChars="500"/>
        <w:jc w:val="both"/>
        <w:rPr>
          <w:rFonts w:hint="eastAsia" w:ascii="PingFangSC-Regular" w:hAnsi="PingFangSC-Regular" w:eastAsia="宋体" w:cs="PingFangSC-Regular"/>
          <w:b w:val="0"/>
          <w:i w:val="0"/>
          <w:caps w:val="0"/>
          <w:color w:val="000000"/>
          <w:spacing w:val="14"/>
          <w:kern w:val="2"/>
          <w:sz w:val="44"/>
          <w:szCs w:val="44"/>
          <w:shd w:val="clear" w:fill="FFFFFF"/>
          <w:lang w:val="en-US" w:eastAsia="zh-CN" w:bidi="ar-SA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端午近，粽香飘。在端午佳节临近之际，为了让社区居民深入了解传统节日、认同传统节日、喜爱传统节日、传承文化习俗，增强社区的凝聚力，增进邻里和谐。南港社区日间照料中心于6月8日下午开展了“粽叶飘香，品味端午”关爱老人送粽子活动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活动现场，气氛温馨而热烈，作人员亲切的询问老人们的身体状况，将一袋袋香气四溢的“暖心”粽送到老人手中，并提前为他们送去节日的问候与祝福，“老吾老以及人之老”此次端午送粽子活动，让社区老年居民们不仅感受到了浓浓的传统文化氛围，也感受到了浓浓的传统文化氛围，也感受到了社区对他们的关心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通过此次活动，更好地弘扬和传承敬老爱老的传统美德，用实际行动来关爱和关心老人，奉献一片爱心，送上节日祝福的同时又增进了社区邻里的情感。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活动照片: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240" w:firstLineChars="1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296160" cy="1751330"/>
            <wp:effectExtent l="0" t="0" r="8890" b="1270"/>
            <wp:docPr id="1" name="图片 1" descr="9630d4ddb3e5bb25624721c969bd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30d4ddb3e5bb25624721c969bdb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076450" cy="1760220"/>
            <wp:effectExtent l="0" t="0" r="0" b="11430"/>
            <wp:docPr id="2" name="图片 2" descr="67f6a690d43c79ab8b3d849f38dd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f6a690d43c79ab8b3d849f38dde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E41B9"/>
    <w:rsid w:val="030709C8"/>
    <w:rsid w:val="091A2F14"/>
    <w:rsid w:val="0CA86C67"/>
    <w:rsid w:val="11D75A61"/>
    <w:rsid w:val="199E41B9"/>
    <w:rsid w:val="43A75AC2"/>
    <w:rsid w:val="53D90F78"/>
    <w:rsid w:val="53EB5835"/>
    <w:rsid w:val="58375E92"/>
    <w:rsid w:val="5E6032E5"/>
    <w:rsid w:val="6183631A"/>
    <w:rsid w:val="644E49E3"/>
    <w:rsid w:val="6A41436E"/>
    <w:rsid w:val="74071D7F"/>
    <w:rsid w:val="7BAB59F1"/>
    <w:rsid w:val="7D12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2020-06-08T02:49:00Z</dcterms:created>
  <dc:creator>Administrator</dc:creator>
  <cp:lastModifiedBy>Administrator</cp:lastModifiedBy>
  <dcterms:modified xsi:type="dcterms:W3CDTF">2021-06-09T06:52:33Z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9BF6BE0C84DD43ADB10DBF49C1EBE50F</vt:lpwstr>
  </property>
</Properties>
</file>