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36" w:firstLineChars="200"/>
        <w:jc w:val="both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  <w:t>为垃圾分类助力，给和谐社区添彩</w:t>
      </w:r>
    </w:p>
    <w:p>
      <w:pPr>
        <w:jc w:val="center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为持续推进垃圾分类宣传，培养居民垃圾分类的良好习惯，2021年6月4日下午南港社区日间照料中心在港星小区开展了为垃圾分类助力，给和谐社区添彩的主题活动。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活动当中除了向小区内的居民除了发放宣传单、宣传册之外，还听取居民对垃圾分类工作对反馈，收集群众的意见与建议。本次活动主要是为了让居民了解垃圾分类的知识，让居民养成垃圾分类的习惯。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 xml:space="preserve">本活动旨在提倡实施垃圾分类就是新时尚，同时普及垃圾分类知识，宣传垃圾分类投放的必要性，提升社区居民的获得感和幸福感，促进社区和谐发展。此次垃圾分类宣传活动，营造垃圾分类的良好氛围，人人都学会垃圾分类，引领垃圾分类的新时尚。进一步增强居民对垃圾分类知识的了解，让“绿色、低碳、环保”的理念深入人心。垃圾分一分，生活美十分。通过此次活动的开展，不仅培养了社区居民的生态环保意识，同时加强了绿色低碳宣传教育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 xml:space="preserve">活动照片：  </w:t>
      </w:r>
    </w:p>
    <w:p>
      <w:pPr>
        <w:ind w:firstLine="480" w:firstLineChars="200"/>
        <w:jc w:val="left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1975485" cy="1566545"/>
            <wp:effectExtent l="0" t="0" r="5715" b="14605"/>
            <wp:docPr id="4" name="图片 4" descr="41a453b51636ffb722190ecebf184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a453b51636ffb722190ecebf184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bookmarkStart w:id="0" w:name="_GoBack"/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1953260" cy="1536700"/>
            <wp:effectExtent l="0" t="0" r="8890" b="6350"/>
            <wp:docPr id="3" name="图片 3" descr="891492387d3099828d4d0a045399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1492387d3099828d4d0a045399d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ind w:firstLine="240" w:firstLineChars="1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41B9"/>
    <w:rsid w:val="030709C8"/>
    <w:rsid w:val="077D023E"/>
    <w:rsid w:val="091A2F14"/>
    <w:rsid w:val="0CA86C67"/>
    <w:rsid w:val="0E8A33F6"/>
    <w:rsid w:val="11D75A61"/>
    <w:rsid w:val="16AC3148"/>
    <w:rsid w:val="199E41B9"/>
    <w:rsid w:val="1A965297"/>
    <w:rsid w:val="43A75AC2"/>
    <w:rsid w:val="53EB5835"/>
    <w:rsid w:val="58375E92"/>
    <w:rsid w:val="5E6032E5"/>
    <w:rsid w:val="6183631A"/>
    <w:rsid w:val="644E49E3"/>
    <w:rsid w:val="66A5237C"/>
    <w:rsid w:val="686A3423"/>
    <w:rsid w:val="6A41436E"/>
    <w:rsid w:val="74071D7F"/>
    <w:rsid w:val="7BAB59F1"/>
    <w:rsid w:val="7D1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2020-06-08T02:49:00Z</dcterms:created>
  <dc:creator>Administrator</dc:creator>
  <cp:lastModifiedBy>Administrator</cp:lastModifiedBy>
  <dcterms:modified xsi:type="dcterms:W3CDTF">2021-06-17T08:49:15Z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9BF6BE0C84DD43ADB10DBF49C1EBE50F</vt:lpwstr>
  </property>
</Properties>
</file>